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D8409" w14:textId="42D74FAE" w:rsidR="00BA3224" w:rsidRPr="00296D42" w:rsidRDefault="00BA3224" w:rsidP="00296D42">
      <w:pPr>
        <w:tabs>
          <w:tab w:val="left" w:pos="10016"/>
        </w:tabs>
        <w:rPr>
          <w:rFonts w:ascii="Arial" w:hAnsi="Arial" w:cs="Arial"/>
          <w:b/>
          <w:sz w:val="32"/>
          <w:szCs w:val="32"/>
        </w:rPr>
      </w:pPr>
      <w:r w:rsidRPr="00296D42">
        <w:rPr>
          <w:rFonts w:ascii="Arial" w:hAnsi="Arial" w:cs="Arial"/>
          <w:b/>
          <w:sz w:val="32"/>
          <w:szCs w:val="32"/>
        </w:rPr>
        <w:t xml:space="preserve">Stakeholder Analysis Stage </w:t>
      </w:r>
      <w:r w:rsidR="004064CC" w:rsidRPr="00296D42">
        <w:rPr>
          <w:rFonts w:ascii="Arial" w:hAnsi="Arial" w:cs="Arial"/>
          <w:b/>
          <w:sz w:val="32"/>
          <w:szCs w:val="32"/>
        </w:rPr>
        <w:t xml:space="preserve">2 </w:t>
      </w:r>
      <w:r w:rsidR="00F00FC7">
        <w:rPr>
          <w:rFonts w:ascii="Arial" w:hAnsi="Arial" w:cs="Arial"/>
          <w:b/>
          <w:sz w:val="32"/>
          <w:szCs w:val="32"/>
        </w:rPr>
        <w:t xml:space="preserve">– Level </w:t>
      </w:r>
      <w:r w:rsidRPr="00296D42">
        <w:rPr>
          <w:rFonts w:ascii="Arial" w:hAnsi="Arial" w:cs="Arial"/>
          <w:b/>
          <w:sz w:val="32"/>
          <w:szCs w:val="32"/>
        </w:rPr>
        <w:t xml:space="preserve">of Interest </w:t>
      </w:r>
      <w:r w:rsidR="00272821" w:rsidRPr="00296D42">
        <w:rPr>
          <w:rFonts w:ascii="Arial" w:hAnsi="Arial" w:cs="Arial"/>
          <w:b/>
          <w:sz w:val="32"/>
          <w:szCs w:val="32"/>
        </w:rPr>
        <w:t xml:space="preserve">and Influence </w:t>
      </w:r>
      <w:r w:rsidRPr="00296D42">
        <w:rPr>
          <w:rFonts w:ascii="Arial" w:hAnsi="Arial" w:cs="Arial"/>
          <w:b/>
          <w:sz w:val="32"/>
          <w:szCs w:val="32"/>
        </w:rPr>
        <w:t>Matrix</w:t>
      </w:r>
    </w:p>
    <w:p w14:paraId="0F284E19" w14:textId="0343C64E" w:rsidR="00681546" w:rsidRDefault="003A02CA" w:rsidP="00C244AC">
      <w:pPr>
        <w:tabs>
          <w:tab w:val="left" w:pos="10016"/>
        </w:tabs>
        <w:rPr>
          <w:rFonts w:ascii="Arial" w:hAnsi="Arial" w:cs="Arial"/>
        </w:rPr>
      </w:pPr>
      <w:r>
        <w:rPr>
          <w:rFonts w:ascii="Arial" w:hAnsi="Arial" w:cs="Arial"/>
          <w:noProof/>
          <w:lang w:eastAsia="en-GB"/>
        </w:rPr>
        <mc:AlternateContent>
          <mc:Choice Requires="wps">
            <w:drawing>
              <wp:anchor distT="0" distB="0" distL="114300" distR="114300" simplePos="0" relativeHeight="251717632" behindDoc="0" locked="0" layoutInCell="1" allowOverlap="1" wp14:anchorId="2EB6867F" wp14:editId="630D8208">
                <wp:simplePos x="0" y="0"/>
                <wp:positionH relativeFrom="column">
                  <wp:posOffset>350322</wp:posOffset>
                </wp:positionH>
                <wp:positionV relativeFrom="paragraph">
                  <wp:posOffset>360903</wp:posOffset>
                </wp:positionV>
                <wp:extent cx="435583" cy="466671"/>
                <wp:effectExtent l="0" t="0" r="3175" b="10160"/>
                <wp:wrapNone/>
                <wp:docPr id="3" name="Plus 3"/>
                <wp:cNvGraphicFramePr/>
                <a:graphic xmlns:a="http://schemas.openxmlformats.org/drawingml/2006/main">
                  <a:graphicData uri="http://schemas.microsoft.com/office/word/2010/wordprocessingShape">
                    <wps:wsp>
                      <wps:cNvSpPr/>
                      <wps:spPr>
                        <a:xfrm>
                          <a:off x="0" y="0"/>
                          <a:ext cx="435583" cy="466671"/>
                        </a:xfrm>
                        <a:prstGeom prst="mathPlus">
                          <a:avLst>
                            <a:gd name="adj1" fmla="val 8135"/>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99554F" id="Plus 3" o:spid="_x0000_s1026" style="position:absolute;margin-left:27.6pt;margin-top:28.4pt;width:34.3pt;height:36.75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435583,4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" path="m57737,215618r142337,l200074,61857r35435,l235509,215618r142337,l377846,251053r-142337,l235509,404814r-35435,l200074,251053r-142337,l57737,215618xe" fillcolor="#a7bfde [1620]" strokecolor="#4579b8 [3044]">
                <v:fill color2="#e4ecf5 [500]" rotate="t" angle="180" colors="0 #a3c4ff;22938f #bfd5ff;1 #e5eeff" focus="100%" type="gradient"/>
                <v:shadow on="t" color="black" opacity="24903f" origin=",.5" offset="0,.55556mm"/>
                <v:path arrowok="t" o:connecttype="custom" o:connectlocs="57737,215618;200074,215618;200074,61857;235509,61857;235509,215618;377846,215618;377846,251053;235509,251053;235509,404814;200074,404814;200074,251053;57737,251053;57737,215618" o:connectangles="0,0,0,0,0,0,0,0,0,0,0,0,0"/>
              </v:shape>
            </w:pict>
          </mc:Fallback>
        </mc:AlternateContent>
      </w:r>
      <w:r w:rsidR="00552726">
        <w:rPr>
          <w:rFonts w:ascii="Arial" w:hAnsi="Arial" w:cs="Arial"/>
        </w:rPr>
        <w:t>Use th</w:t>
      </w:r>
      <w:r w:rsidR="007E0D36">
        <w:rPr>
          <w:rFonts w:ascii="Arial" w:hAnsi="Arial" w:cs="Arial"/>
        </w:rPr>
        <w:t>is m</w:t>
      </w:r>
      <w:r w:rsidR="00681546">
        <w:rPr>
          <w:rFonts w:ascii="Arial" w:hAnsi="Arial" w:cs="Arial"/>
        </w:rPr>
        <w:t xml:space="preserve">atrix </w:t>
      </w:r>
      <w:r w:rsidR="007E0D36">
        <w:rPr>
          <w:rFonts w:ascii="Arial" w:hAnsi="Arial" w:cs="Arial"/>
        </w:rPr>
        <w:t xml:space="preserve">to </w:t>
      </w:r>
      <w:r w:rsidR="00681546">
        <w:rPr>
          <w:rFonts w:ascii="Arial" w:hAnsi="Arial" w:cs="Arial"/>
        </w:rPr>
        <w:t xml:space="preserve">help you plot who could be considered a stakeholder and what their level of interest </w:t>
      </w:r>
      <w:r w:rsidR="00B91DD7">
        <w:rPr>
          <w:rFonts w:ascii="Arial" w:hAnsi="Arial" w:cs="Arial"/>
        </w:rPr>
        <w:t xml:space="preserve">and </w:t>
      </w:r>
      <w:r w:rsidR="00681546">
        <w:rPr>
          <w:rFonts w:ascii="Arial" w:hAnsi="Arial" w:cs="Arial"/>
        </w:rPr>
        <w:t>involvement may</w:t>
      </w:r>
      <w:r w:rsidR="007E0D36">
        <w:rPr>
          <w:rFonts w:ascii="Arial" w:hAnsi="Arial" w:cs="Arial"/>
        </w:rPr>
        <w:t xml:space="preserve"> </w:t>
      </w:r>
      <w:r w:rsidR="00681546">
        <w:rPr>
          <w:rFonts w:ascii="Arial" w:hAnsi="Arial" w:cs="Arial"/>
        </w:rPr>
        <w:t>be</w:t>
      </w:r>
      <w:r w:rsidR="007E0D36">
        <w:rPr>
          <w:rFonts w:ascii="Arial" w:hAnsi="Arial" w:cs="Arial"/>
        </w:rPr>
        <w:t>.</w:t>
      </w:r>
    </w:p>
    <w:p w14:paraId="581E3231" w14:textId="19786AEE" w:rsidR="009A4647" w:rsidRDefault="009A4647" w:rsidP="00C244AC">
      <w:pPr>
        <w:tabs>
          <w:tab w:val="left" w:pos="10016"/>
        </w:tabs>
        <w:rPr>
          <w:rFonts w:ascii="Arial" w:hAnsi="Arial" w:cs="Arial"/>
        </w:rPr>
      </w:pPr>
    </w:p>
    <w:p w14:paraId="3BAAD9DE" w14:textId="77777777" w:rsidR="009A4647" w:rsidRDefault="009A4647" w:rsidP="00C244AC">
      <w:pPr>
        <w:tabs>
          <w:tab w:val="left" w:pos="10016"/>
        </w:tabs>
        <w:rPr>
          <w:rFonts w:ascii="Arial" w:hAnsi="Arial" w:cs="Arial"/>
        </w:rPr>
      </w:pPr>
    </w:p>
    <w:tbl>
      <w:tblPr>
        <w:tblStyle w:val="TableGrid"/>
        <w:tblpPr w:leftFromText="180" w:rightFromText="180" w:vertAnchor="page" w:horzAnchor="page" w:tblpX="2170" w:tblpY="2171"/>
        <w:tblW w:w="0" w:type="auto"/>
        <w:tblLook w:val="04A0" w:firstRow="1" w:lastRow="0" w:firstColumn="1" w:lastColumn="0" w:noHBand="0" w:noVBand="1"/>
      </w:tblPr>
      <w:tblGrid>
        <w:gridCol w:w="6654"/>
        <w:gridCol w:w="6654"/>
      </w:tblGrid>
      <w:tr w:rsidR="009A4647" w14:paraId="41872A1F" w14:textId="77777777" w:rsidTr="00F00FC7">
        <w:trPr>
          <w:trHeight w:val="3545"/>
        </w:trPr>
        <w:tc>
          <w:tcPr>
            <w:tcW w:w="6654" w:type="dxa"/>
            <w:shd w:val="clear" w:color="auto" w:fill="F2F2F2" w:themeFill="background1" w:themeFillShade="F2"/>
            <w:vAlign w:val="center"/>
          </w:tcPr>
          <w:p w14:paraId="5995FB56" w14:textId="77777777" w:rsidR="009A4647" w:rsidRPr="009A4647" w:rsidRDefault="009A4647" w:rsidP="009A4647">
            <w:pPr>
              <w:jc w:val="center"/>
              <w:rPr>
                <w:rFonts w:ascii="Arial" w:hAnsi="Arial" w:cs="Arial"/>
                <w:b/>
                <w:sz w:val="28"/>
                <w:szCs w:val="28"/>
              </w:rPr>
            </w:pPr>
            <w:r w:rsidRPr="009A4647">
              <w:rPr>
                <w:rFonts w:ascii="Arial" w:hAnsi="Arial" w:cs="Arial"/>
                <w:b/>
                <w:sz w:val="28"/>
                <w:szCs w:val="28"/>
              </w:rPr>
              <w:t>High Interest – Low Influence</w:t>
            </w:r>
          </w:p>
          <w:p w14:paraId="69D80A33" w14:textId="77777777" w:rsidR="009A4647" w:rsidRDefault="009A4647" w:rsidP="009A4647">
            <w:pPr>
              <w:jc w:val="center"/>
              <w:rPr>
                <w:rFonts w:ascii="Arial" w:hAnsi="Arial" w:cs="Arial"/>
              </w:rPr>
            </w:pPr>
          </w:p>
          <w:p w14:paraId="200C3F50" w14:textId="6129A2CE" w:rsidR="009A4647" w:rsidRPr="009A4647" w:rsidRDefault="009A4647" w:rsidP="009A4647">
            <w:pPr>
              <w:jc w:val="center"/>
              <w:rPr>
                <w:rFonts w:ascii="Arial" w:hAnsi="Arial" w:cs="Arial"/>
                <w:b/>
                <w:i/>
                <w:color w:val="4F81BD" w:themeColor="accent1"/>
                <w:sz w:val="30"/>
                <w:szCs w:val="30"/>
              </w:rPr>
            </w:pPr>
            <w:r w:rsidRPr="009A4647">
              <w:rPr>
                <w:rFonts w:ascii="Arial" w:hAnsi="Arial" w:cs="Arial"/>
                <w:b/>
                <w:i/>
                <w:color w:val="4F81BD" w:themeColor="accent1"/>
                <w:sz w:val="30"/>
                <w:szCs w:val="30"/>
              </w:rPr>
              <w:t>Involve</w:t>
            </w:r>
            <w:r w:rsidRPr="009A4647">
              <w:rPr>
                <w:rFonts w:ascii="Arial" w:hAnsi="Arial" w:cs="Arial"/>
                <w:i/>
                <w:color w:val="4F81BD" w:themeColor="accent1"/>
                <w:sz w:val="30"/>
                <w:szCs w:val="30"/>
              </w:rPr>
              <w:t>*</w:t>
            </w:r>
            <w:r w:rsidRPr="009A4647">
              <w:rPr>
                <w:rFonts w:ascii="Arial" w:hAnsi="Arial" w:cs="Arial"/>
                <w:b/>
                <w:i/>
                <w:color w:val="4F81BD" w:themeColor="accent1"/>
                <w:sz w:val="30"/>
                <w:szCs w:val="30"/>
              </w:rPr>
              <w:t xml:space="preserve"> and Consult</w:t>
            </w:r>
            <w:r w:rsidRPr="009A4647">
              <w:rPr>
                <w:rFonts w:ascii="Arial" w:hAnsi="Arial" w:cs="Arial"/>
                <w:i/>
                <w:color w:val="4F81BD" w:themeColor="accent1"/>
                <w:sz w:val="30"/>
                <w:szCs w:val="30"/>
              </w:rPr>
              <w:t>*</w:t>
            </w:r>
          </w:p>
          <w:p w14:paraId="10E5B269" w14:textId="77777777" w:rsidR="009A4647" w:rsidRDefault="009A4647" w:rsidP="009A4647">
            <w:pPr>
              <w:jc w:val="center"/>
              <w:rPr>
                <w:rFonts w:ascii="Arial" w:hAnsi="Arial" w:cs="Arial"/>
              </w:rPr>
            </w:pPr>
          </w:p>
          <w:p w14:paraId="56FA3185" w14:textId="4BFAFB7E" w:rsidR="009A4647" w:rsidRPr="009A4647" w:rsidRDefault="009A4647" w:rsidP="009A4647">
            <w:pPr>
              <w:jc w:val="center"/>
              <w:rPr>
                <w:rFonts w:ascii="Arial" w:hAnsi="Arial" w:cs="Arial"/>
              </w:rPr>
            </w:pPr>
            <w:r w:rsidRPr="009A4647">
              <w:rPr>
                <w:rFonts w:ascii="Arial" w:hAnsi="Arial" w:cs="Arial"/>
                <w:color w:val="365F91" w:themeColor="accent1" w:themeShade="BF"/>
              </w:rPr>
              <w:t>These people are important to the success of your project, but may need support to take part. Inform and involve them in the development of plans. Challenges or barriers to communication and engagement should be considered including any support they may need to meaningfully take part.</w:t>
            </w:r>
          </w:p>
        </w:tc>
        <w:tc>
          <w:tcPr>
            <w:tcW w:w="6654" w:type="dxa"/>
            <w:shd w:val="clear" w:color="auto" w:fill="F2F2F2" w:themeFill="background1" w:themeFillShade="F2"/>
            <w:vAlign w:val="center"/>
          </w:tcPr>
          <w:p w14:paraId="574AB12D" w14:textId="77777777" w:rsidR="009A4647" w:rsidRPr="009A4647" w:rsidRDefault="009A4647" w:rsidP="009A4647">
            <w:pPr>
              <w:jc w:val="center"/>
              <w:rPr>
                <w:rFonts w:ascii="Arial" w:hAnsi="Arial" w:cs="Arial"/>
                <w:b/>
                <w:sz w:val="28"/>
                <w:szCs w:val="28"/>
              </w:rPr>
            </w:pPr>
            <w:r w:rsidRPr="009A4647">
              <w:rPr>
                <w:rFonts w:ascii="Arial" w:hAnsi="Arial" w:cs="Arial"/>
                <w:b/>
                <w:noProof/>
                <w:sz w:val="28"/>
                <w:szCs w:val="28"/>
                <w:lang w:eastAsia="en-GB"/>
              </w:rPr>
              <w:drawing>
                <wp:anchor distT="0" distB="0" distL="114300" distR="114300" simplePos="0" relativeHeight="251719680" behindDoc="0" locked="0" layoutInCell="1" allowOverlap="1" wp14:anchorId="3D5D6AFC" wp14:editId="35DF0A01">
                  <wp:simplePos x="0" y="0"/>
                  <wp:positionH relativeFrom="column">
                    <wp:posOffset>3120390</wp:posOffset>
                  </wp:positionH>
                  <wp:positionV relativeFrom="paragraph">
                    <wp:posOffset>-555625</wp:posOffset>
                  </wp:positionV>
                  <wp:extent cx="1023620" cy="895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page-picture[1].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23620" cy="895985"/>
                          </a:xfrm>
                          <a:prstGeom prst="rect">
                            <a:avLst/>
                          </a:prstGeom>
                        </pic:spPr>
                      </pic:pic>
                    </a:graphicData>
                  </a:graphic>
                  <wp14:sizeRelH relativeFrom="page">
                    <wp14:pctWidth>0</wp14:pctWidth>
                  </wp14:sizeRelH>
                  <wp14:sizeRelV relativeFrom="page">
                    <wp14:pctHeight>0</wp14:pctHeight>
                  </wp14:sizeRelV>
                </wp:anchor>
              </w:drawing>
            </w:r>
            <w:r w:rsidRPr="009A4647">
              <w:rPr>
                <w:rFonts w:ascii="Arial" w:hAnsi="Arial" w:cs="Arial"/>
                <w:b/>
                <w:sz w:val="28"/>
                <w:szCs w:val="28"/>
              </w:rPr>
              <w:t>High Interest – High Influence</w:t>
            </w:r>
          </w:p>
          <w:p w14:paraId="677C00D5" w14:textId="77777777" w:rsidR="009A4647" w:rsidRDefault="009A4647" w:rsidP="009A4647">
            <w:pPr>
              <w:jc w:val="center"/>
              <w:rPr>
                <w:rFonts w:ascii="Arial" w:hAnsi="Arial" w:cs="Arial"/>
              </w:rPr>
            </w:pPr>
          </w:p>
          <w:p w14:paraId="1B38E464" w14:textId="4DFFFDAC" w:rsidR="009A4647" w:rsidRPr="009A4647" w:rsidRDefault="009A4647" w:rsidP="009A4647">
            <w:pPr>
              <w:jc w:val="center"/>
              <w:rPr>
                <w:rFonts w:ascii="Arial" w:hAnsi="Arial" w:cs="Arial"/>
                <w:b/>
                <w:i/>
                <w:color w:val="4F81BD" w:themeColor="accent1"/>
                <w:sz w:val="30"/>
                <w:szCs w:val="30"/>
              </w:rPr>
            </w:pPr>
            <w:r w:rsidRPr="009A4647">
              <w:rPr>
                <w:rFonts w:ascii="Arial" w:hAnsi="Arial" w:cs="Arial"/>
                <w:b/>
                <w:i/>
                <w:color w:val="4F81BD" w:themeColor="accent1"/>
                <w:sz w:val="30"/>
                <w:szCs w:val="30"/>
              </w:rPr>
              <w:t>Involve</w:t>
            </w:r>
            <w:r w:rsidRPr="009A4647">
              <w:rPr>
                <w:rFonts w:ascii="Arial" w:hAnsi="Arial" w:cs="Arial"/>
                <w:i/>
                <w:color w:val="4F81BD" w:themeColor="accent1"/>
                <w:sz w:val="30"/>
                <w:szCs w:val="30"/>
              </w:rPr>
              <w:t>*</w:t>
            </w:r>
            <w:r w:rsidRPr="009A4647">
              <w:rPr>
                <w:rFonts w:ascii="Arial" w:hAnsi="Arial" w:cs="Arial"/>
                <w:b/>
                <w:i/>
                <w:color w:val="4F81BD" w:themeColor="accent1"/>
                <w:sz w:val="30"/>
                <w:szCs w:val="30"/>
              </w:rPr>
              <w:t xml:space="preserve"> and Collaborate</w:t>
            </w:r>
            <w:r w:rsidRPr="009A4647">
              <w:rPr>
                <w:rFonts w:ascii="Arial" w:hAnsi="Arial" w:cs="Arial"/>
                <w:i/>
                <w:color w:val="4F81BD" w:themeColor="accent1"/>
                <w:sz w:val="30"/>
                <w:szCs w:val="30"/>
              </w:rPr>
              <w:t>*</w:t>
            </w:r>
          </w:p>
          <w:p w14:paraId="709E9137" w14:textId="77777777" w:rsidR="009A4647" w:rsidRDefault="009A4647" w:rsidP="009A4647">
            <w:pPr>
              <w:jc w:val="center"/>
              <w:rPr>
                <w:rFonts w:ascii="Arial" w:hAnsi="Arial" w:cs="Arial"/>
              </w:rPr>
            </w:pPr>
          </w:p>
          <w:p w14:paraId="0E35D05D" w14:textId="7FFB4272" w:rsidR="009A4647" w:rsidRPr="009A4647" w:rsidRDefault="009A4647" w:rsidP="009A4647">
            <w:pPr>
              <w:jc w:val="center"/>
              <w:rPr>
                <w:rFonts w:ascii="Arial" w:hAnsi="Arial" w:cs="Arial"/>
                <w:color w:val="365F91" w:themeColor="accent1" w:themeShade="BF"/>
              </w:rPr>
            </w:pPr>
            <w:r w:rsidRPr="009A4647">
              <w:rPr>
                <w:rFonts w:ascii="Arial" w:hAnsi="Arial" w:cs="Arial"/>
                <w:color w:val="365F91" w:themeColor="accent1" w:themeShade="BF"/>
              </w:rPr>
              <w:t>These people are crucial for success</w:t>
            </w:r>
            <w:r>
              <w:rPr>
                <w:rFonts w:ascii="Arial" w:hAnsi="Arial" w:cs="Arial"/>
                <w:color w:val="365F91" w:themeColor="accent1" w:themeShade="BF"/>
              </w:rPr>
              <w:t>. I</w:t>
            </w:r>
            <w:r w:rsidRPr="009A4647">
              <w:rPr>
                <w:rFonts w:ascii="Arial" w:hAnsi="Arial" w:cs="Arial"/>
                <w:color w:val="365F91" w:themeColor="accent1" w:themeShade="BF"/>
              </w:rPr>
              <w:t>nvolve in decisions, gaining understanding of current service provision (</w:t>
            </w:r>
            <w:r>
              <w:rPr>
                <w:rFonts w:ascii="Arial" w:hAnsi="Arial" w:cs="Arial"/>
                <w:color w:val="365F91" w:themeColor="accent1" w:themeShade="BF"/>
              </w:rPr>
              <w:t xml:space="preserve">their </w:t>
            </w:r>
            <w:r w:rsidRPr="009A4647">
              <w:rPr>
                <w:rFonts w:ascii="Arial" w:hAnsi="Arial" w:cs="Arial"/>
                <w:color w:val="365F91" w:themeColor="accent1" w:themeShade="BF"/>
              </w:rPr>
              <w:t>lived experience) and in developing plans/options for future services.</w:t>
            </w:r>
          </w:p>
        </w:tc>
      </w:tr>
      <w:tr w:rsidR="009A4647" w14:paraId="3AFAAA20" w14:textId="77777777" w:rsidTr="00F00FC7">
        <w:trPr>
          <w:trHeight w:val="3322"/>
        </w:trPr>
        <w:tc>
          <w:tcPr>
            <w:tcW w:w="6654" w:type="dxa"/>
            <w:shd w:val="clear" w:color="auto" w:fill="F2F2F2" w:themeFill="background1" w:themeFillShade="F2"/>
            <w:vAlign w:val="center"/>
          </w:tcPr>
          <w:p w14:paraId="7967B2C9" w14:textId="77777777" w:rsidR="009A4647" w:rsidRPr="009A4647" w:rsidRDefault="009A4647" w:rsidP="009A4647">
            <w:pPr>
              <w:jc w:val="center"/>
              <w:rPr>
                <w:rFonts w:ascii="Arial" w:hAnsi="Arial" w:cs="Arial"/>
                <w:b/>
                <w:sz w:val="28"/>
                <w:szCs w:val="28"/>
              </w:rPr>
            </w:pPr>
            <w:r w:rsidRPr="009A4647">
              <w:rPr>
                <w:rFonts w:ascii="Arial" w:hAnsi="Arial" w:cs="Arial"/>
                <w:b/>
                <w:sz w:val="28"/>
                <w:szCs w:val="28"/>
              </w:rPr>
              <w:t>Low Interest – Low Influence</w:t>
            </w:r>
          </w:p>
          <w:p w14:paraId="1A42CCD2" w14:textId="77777777" w:rsidR="009A4647" w:rsidRDefault="009A4647" w:rsidP="009A4647">
            <w:pPr>
              <w:jc w:val="center"/>
              <w:rPr>
                <w:rFonts w:ascii="Arial" w:hAnsi="Arial" w:cs="Arial"/>
              </w:rPr>
            </w:pPr>
          </w:p>
          <w:p w14:paraId="0FB85B40" w14:textId="15579154" w:rsidR="009A4647" w:rsidRDefault="009A4647" w:rsidP="009A4647">
            <w:pPr>
              <w:jc w:val="center"/>
              <w:rPr>
                <w:rFonts w:ascii="Arial" w:hAnsi="Arial" w:cs="Arial"/>
              </w:rPr>
            </w:pPr>
            <w:r w:rsidRPr="009A4647">
              <w:rPr>
                <w:rFonts w:ascii="Arial" w:hAnsi="Arial" w:cs="Arial"/>
                <w:b/>
                <w:i/>
                <w:color w:val="4F81BD" w:themeColor="accent1"/>
                <w:sz w:val="30"/>
                <w:szCs w:val="30"/>
              </w:rPr>
              <w:t>Inform</w:t>
            </w:r>
            <w:r w:rsidRPr="009A4647">
              <w:rPr>
                <w:rFonts w:ascii="Arial" w:hAnsi="Arial" w:cs="Arial"/>
                <w:i/>
                <w:color w:val="4F81BD" w:themeColor="accent1"/>
                <w:sz w:val="30"/>
                <w:szCs w:val="30"/>
              </w:rPr>
              <w:t>*</w:t>
            </w:r>
          </w:p>
          <w:p w14:paraId="2E915A40" w14:textId="77777777" w:rsidR="009A4647" w:rsidRPr="00176E63" w:rsidRDefault="009A4647" w:rsidP="009A4647">
            <w:pPr>
              <w:jc w:val="center"/>
              <w:rPr>
                <w:rFonts w:ascii="Arial" w:hAnsi="Arial" w:cs="Arial"/>
                <w:color w:val="365F91" w:themeColor="accent1" w:themeShade="BF"/>
              </w:rPr>
            </w:pPr>
          </w:p>
          <w:p w14:paraId="19402557" w14:textId="3516B436" w:rsidR="009A4647" w:rsidRPr="00C244AC" w:rsidRDefault="009A4647" w:rsidP="009A4647">
            <w:pPr>
              <w:jc w:val="center"/>
              <w:rPr>
                <w:rFonts w:ascii="Arial" w:hAnsi="Arial" w:cs="Arial"/>
                <w:color w:val="365F91" w:themeColor="accent1" w:themeShade="BF"/>
              </w:rPr>
            </w:pPr>
            <w:r w:rsidRPr="00176E63">
              <w:rPr>
                <w:rFonts w:ascii="Arial" w:hAnsi="Arial" w:cs="Arial"/>
                <w:color w:val="365F91" w:themeColor="accent1" w:themeShade="BF"/>
              </w:rPr>
              <w:t>Keep informed on progress and decisions</w:t>
            </w:r>
            <w:r>
              <w:rPr>
                <w:rFonts w:ascii="Arial" w:hAnsi="Arial" w:cs="Arial"/>
                <w:color w:val="365F91" w:themeColor="accent1" w:themeShade="BF"/>
              </w:rPr>
              <w:t>.</w:t>
            </w:r>
          </w:p>
        </w:tc>
        <w:tc>
          <w:tcPr>
            <w:tcW w:w="6654" w:type="dxa"/>
            <w:shd w:val="clear" w:color="auto" w:fill="F2F2F2" w:themeFill="background1" w:themeFillShade="F2"/>
            <w:vAlign w:val="center"/>
          </w:tcPr>
          <w:p w14:paraId="4CE53726" w14:textId="77777777" w:rsidR="009A4647" w:rsidRPr="009A4647" w:rsidRDefault="009A4647" w:rsidP="009A4647">
            <w:pPr>
              <w:jc w:val="center"/>
              <w:rPr>
                <w:rFonts w:ascii="Arial" w:hAnsi="Arial" w:cs="Arial"/>
                <w:b/>
                <w:sz w:val="28"/>
                <w:szCs w:val="28"/>
              </w:rPr>
            </w:pPr>
            <w:r w:rsidRPr="009A4647">
              <w:rPr>
                <w:rFonts w:ascii="Arial" w:hAnsi="Arial" w:cs="Arial"/>
                <w:b/>
                <w:sz w:val="28"/>
                <w:szCs w:val="28"/>
              </w:rPr>
              <w:t>Low Interest – High Influence</w:t>
            </w:r>
          </w:p>
          <w:p w14:paraId="10817DA8" w14:textId="77777777" w:rsidR="009A4647" w:rsidRDefault="009A4647" w:rsidP="009A4647">
            <w:pPr>
              <w:jc w:val="center"/>
              <w:rPr>
                <w:rFonts w:ascii="Arial" w:hAnsi="Arial" w:cs="Arial"/>
              </w:rPr>
            </w:pPr>
          </w:p>
          <w:p w14:paraId="52BE4922" w14:textId="35A7844C" w:rsidR="009A4647" w:rsidRPr="009A4647" w:rsidRDefault="009A4647" w:rsidP="009A4647">
            <w:pPr>
              <w:jc w:val="center"/>
              <w:rPr>
                <w:rFonts w:ascii="Arial" w:hAnsi="Arial" w:cs="Arial"/>
                <w:b/>
                <w:i/>
                <w:color w:val="4F81BD" w:themeColor="accent1"/>
                <w:sz w:val="30"/>
                <w:szCs w:val="30"/>
              </w:rPr>
            </w:pPr>
            <w:r w:rsidRPr="009A4647">
              <w:rPr>
                <w:rFonts w:ascii="Arial" w:hAnsi="Arial" w:cs="Arial"/>
                <w:b/>
                <w:i/>
                <w:color w:val="4F81BD" w:themeColor="accent1"/>
                <w:sz w:val="30"/>
                <w:szCs w:val="30"/>
              </w:rPr>
              <w:t>Inform</w:t>
            </w:r>
            <w:r w:rsidRPr="009A4647">
              <w:rPr>
                <w:rFonts w:ascii="Arial" w:hAnsi="Arial" w:cs="Arial"/>
                <w:i/>
                <w:color w:val="4F81BD" w:themeColor="accent1"/>
                <w:sz w:val="30"/>
                <w:szCs w:val="30"/>
              </w:rPr>
              <w:t>*</w:t>
            </w:r>
            <w:r w:rsidRPr="009A4647">
              <w:rPr>
                <w:rFonts w:ascii="Arial" w:hAnsi="Arial" w:cs="Arial"/>
                <w:b/>
                <w:i/>
                <w:color w:val="4F81BD" w:themeColor="accent1"/>
                <w:sz w:val="30"/>
                <w:szCs w:val="30"/>
              </w:rPr>
              <w:t xml:space="preserve"> and Consult</w:t>
            </w:r>
            <w:r w:rsidRPr="009A4647">
              <w:rPr>
                <w:rFonts w:ascii="Arial" w:hAnsi="Arial" w:cs="Arial"/>
                <w:i/>
                <w:color w:val="4F81BD" w:themeColor="accent1"/>
                <w:sz w:val="30"/>
                <w:szCs w:val="30"/>
              </w:rPr>
              <w:t>*</w:t>
            </w:r>
          </w:p>
          <w:p w14:paraId="6908728B" w14:textId="77777777" w:rsidR="009A4647" w:rsidRDefault="009A4647" w:rsidP="009A4647">
            <w:pPr>
              <w:jc w:val="center"/>
              <w:rPr>
                <w:rFonts w:ascii="Arial" w:hAnsi="Arial" w:cs="Arial"/>
              </w:rPr>
            </w:pPr>
          </w:p>
          <w:p w14:paraId="041F2C7F" w14:textId="430C432D" w:rsidR="009A4647" w:rsidRPr="003D467F" w:rsidRDefault="009A4647" w:rsidP="009A4647">
            <w:pPr>
              <w:jc w:val="center"/>
              <w:rPr>
                <w:rFonts w:ascii="Arial" w:hAnsi="Arial" w:cs="Arial"/>
                <w:i/>
              </w:rPr>
            </w:pPr>
            <w:r>
              <w:rPr>
                <w:rFonts w:ascii="Arial" w:hAnsi="Arial" w:cs="Arial"/>
                <w:color w:val="365F91" w:themeColor="accent1" w:themeShade="BF"/>
              </w:rPr>
              <w:t>K</w:t>
            </w:r>
            <w:r w:rsidRPr="00883489">
              <w:rPr>
                <w:rFonts w:ascii="Arial" w:hAnsi="Arial" w:cs="Arial"/>
                <w:color w:val="365F91" w:themeColor="accent1" w:themeShade="BF"/>
              </w:rPr>
              <w:t>eep informed</w:t>
            </w:r>
            <w:r>
              <w:rPr>
                <w:rFonts w:ascii="Arial" w:hAnsi="Arial" w:cs="Arial"/>
                <w:color w:val="365F91" w:themeColor="accent1" w:themeShade="BF"/>
              </w:rPr>
              <w:t xml:space="preserve"> on progress and decisions, and</w:t>
            </w:r>
            <w:r w:rsidRPr="00883489">
              <w:rPr>
                <w:rFonts w:ascii="Arial" w:hAnsi="Arial" w:cs="Arial"/>
                <w:color w:val="365F91" w:themeColor="accent1" w:themeShade="BF"/>
              </w:rPr>
              <w:t xml:space="preserve"> </w:t>
            </w:r>
            <w:r>
              <w:rPr>
                <w:rFonts w:ascii="Arial" w:hAnsi="Arial" w:cs="Arial"/>
                <w:color w:val="365F91" w:themeColor="accent1" w:themeShade="BF"/>
              </w:rPr>
              <w:t>seek views on plans.</w:t>
            </w:r>
          </w:p>
        </w:tc>
      </w:tr>
    </w:tbl>
    <w:p w14:paraId="1B11A8E6" w14:textId="5A1B4406" w:rsidR="00BA3224" w:rsidRDefault="00521D19" w:rsidP="00296D42">
      <w:pPr>
        <w:tabs>
          <w:tab w:val="left" w:pos="8070"/>
          <w:tab w:val="left" w:pos="8235"/>
          <w:tab w:val="left" w:pos="13027"/>
        </w:tabs>
        <w:rPr>
          <w:rFonts w:ascii="Arial" w:hAnsi="Arial" w:cs="Arial"/>
        </w:rPr>
      </w:pPr>
      <w:r>
        <w:rPr>
          <w:rFonts w:ascii="Arial" w:hAnsi="Arial" w:cs="Arial"/>
          <w:noProof/>
          <w:lang w:eastAsia="en-GB"/>
        </w:rPr>
        <mc:AlternateContent>
          <mc:Choice Requires="wpg">
            <w:drawing>
              <wp:anchor distT="0" distB="0" distL="114300" distR="114300" simplePos="0" relativeHeight="251588607" behindDoc="0" locked="0" layoutInCell="1" allowOverlap="1" wp14:anchorId="22DEB4FD" wp14:editId="558FF6C0">
                <wp:simplePos x="0" y="0"/>
                <wp:positionH relativeFrom="column">
                  <wp:posOffset>124691</wp:posOffset>
                </wp:positionH>
                <wp:positionV relativeFrom="paragraph">
                  <wp:posOffset>54940</wp:posOffset>
                </wp:positionV>
                <wp:extent cx="9316085" cy="4286885"/>
                <wp:effectExtent l="0" t="38100" r="18415" b="0"/>
                <wp:wrapNone/>
                <wp:docPr id="9" name="Group 9"/>
                <wp:cNvGraphicFramePr/>
                <a:graphic xmlns:a="http://schemas.openxmlformats.org/drawingml/2006/main">
                  <a:graphicData uri="http://schemas.microsoft.com/office/word/2010/wordprocessingGroup">
                    <wpg:wgp>
                      <wpg:cNvGrpSpPr/>
                      <wpg:grpSpPr>
                        <a:xfrm>
                          <a:off x="0" y="0"/>
                          <a:ext cx="9316085" cy="4286885"/>
                          <a:chOff x="0" y="0"/>
                          <a:chExt cx="9316512" cy="4286992"/>
                        </a:xfrm>
                      </wpg:grpSpPr>
                      <wps:wsp>
                        <wps:cNvPr id="13" name="Text Box 13"/>
                        <wps:cNvSpPr txBox="1"/>
                        <wps:spPr>
                          <a:xfrm>
                            <a:off x="3062049" y="3990109"/>
                            <a:ext cx="3439778" cy="296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6E7DC" w14:textId="45CDE38A" w:rsidR="005269C4" w:rsidRPr="003A02CA" w:rsidRDefault="005269C4" w:rsidP="00904CE3">
                              <w:pPr>
                                <w:jc w:val="center"/>
                                <w:rPr>
                                  <w:b/>
                                  <w:color w:val="4F81BD" w:themeColor="accent1"/>
                                  <w:sz w:val="24"/>
                                  <w:szCs w:val="24"/>
                                </w:rPr>
                              </w:pPr>
                              <w:r w:rsidRPr="003A02CA">
                                <w:rPr>
                                  <w:b/>
                                  <w:color w:val="4F81BD" w:themeColor="accent1"/>
                                  <w:sz w:val="24"/>
                                  <w:szCs w:val="24"/>
                                </w:rPr>
                                <w:t xml:space="preserve">Level </w:t>
                              </w:r>
                              <w:r w:rsidR="00214B0E" w:rsidRPr="003A02CA">
                                <w:rPr>
                                  <w:b/>
                                  <w:color w:val="4F81BD" w:themeColor="accent1"/>
                                  <w:sz w:val="24"/>
                                  <w:szCs w:val="24"/>
                                </w:rPr>
                                <w:t>of stakeholder influence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rot="16200000">
                            <a:off x="-1723707" y="1805049"/>
                            <a:ext cx="3737610"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6C89C" w14:textId="4D9B9E15" w:rsidR="00270664" w:rsidRPr="00F00FC7" w:rsidRDefault="00E3415D" w:rsidP="00F00FC7">
                              <w:pPr>
                                <w:rPr>
                                  <w:b/>
                                  <w:color w:val="4F81BD" w:themeColor="accent1"/>
                                </w:rPr>
                              </w:pPr>
                              <w:r w:rsidRPr="00F00FC7">
                                <w:rPr>
                                  <w:b/>
                                  <w:color w:val="4F81BD" w:themeColor="accent1"/>
                                </w:rPr>
                                <w:t>Level of</w:t>
                              </w:r>
                              <w:r w:rsidR="00904CE3" w:rsidRPr="00F00FC7">
                                <w:rPr>
                                  <w:b/>
                                  <w:color w:val="4F81BD" w:themeColor="accent1"/>
                                </w:rPr>
                                <w:t xml:space="preserve"> stakeholder</w:t>
                              </w:r>
                              <w:r w:rsidRPr="00F00FC7">
                                <w:rPr>
                                  <w:b/>
                                  <w:color w:val="4F81BD" w:themeColor="accent1"/>
                                </w:rPr>
                                <w:t xml:space="preserve"> interest (consider </w:t>
                              </w:r>
                              <w:r w:rsidR="00904CE3" w:rsidRPr="00F00FC7">
                                <w:rPr>
                                  <w:b/>
                                  <w:color w:val="4F81BD" w:themeColor="accent1"/>
                                </w:rPr>
                                <w:t xml:space="preserve">potential </w:t>
                              </w:r>
                              <w:r w:rsidRPr="00F00FC7">
                                <w:rPr>
                                  <w:b/>
                                  <w:color w:val="4F81BD" w:themeColor="accent1"/>
                                </w:rPr>
                                <w:t>impact</w:t>
                              </w:r>
                              <w:r w:rsidR="00904CE3" w:rsidRPr="00F00FC7">
                                <w:rPr>
                                  <w:b/>
                                  <w:color w:val="4F81BD" w:themeColor="accent1"/>
                                </w:rPr>
                                <w:t>s</w:t>
                              </w:r>
                              <w:r w:rsidRPr="00F00FC7">
                                <w:rPr>
                                  <w:b/>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flipV="1">
                            <a:off x="425727" y="0"/>
                            <a:ext cx="29210" cy="3770630"/>
                          </a:xfrm>
                          <a:prstGeom prst="straightConnector1">
                            <a:avLst/>
                          </a:prstGeom>
                          <a:ln w="76200">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268875" y="3966359"/>
                            <a:ext cx="7017749" cy="0"/>
                          </a:xfrm>
                          <a:prstGeom prst="straightConnector1">
                            <a:avLst/>
                          </a:prstGeom>
                          <a:ln w="76200">
                            <a:tailEnd type="arrow"/>
                          </a:ln>
                        </wps:spPr>
                        <wps:style>
                          <a:lnRef idx="1">
                            <a:schemeClr val="accent1"/>
                          </a:lnRef>
                          <a:fillRef idx="0">
                            <a:schemeClr val="accent1"/>
                          </a:fillRef>
                          <a:effectRef idx="0">
                            <a:schemeClr val="accent1"/>
                          </a:effectRef>
                          <a:fontRef idx="minor">
                            <a:schemeClr val="tx1"/>
                          </a:fontRef>
                        </wps:style>
                        <wps:bodyPr/>
                      </wps:wsp>
                      <wps:wsp>
                        <wps:cNvPr id="14" name="Plus 14"/>
                        <wps:cNvSpPr/>
                        <wps:spPr>
                          <a:xfrm>
                            <a:off x="8880958" y="3728852"/>
                            <a:ext cx="435554" cy="466671"/>
                          </a:xfrm>
                          <a:prstGeom prst="mathPlus">
                            <a:avLst>
                              <a:gd name="adj1" fmla="val 8135"/>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inus 5"/>
                        <wps:cNvSpPr/>
                        <wps:spPr>
                          <a:xfrm>
                            <a:off x="211971" y="3847605"/>
                            <a:ext cx="454601" cy="219050"/>
                          </a:xfrm>
                          <a:prstGeom prst="mathMinus">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DEB4FD" id="Group 9" o:spid="_x0000_s1026" style="position:absolute;margin-left:9.8pt;margin-top:4.35pt;width:733.55pt;height:337.55pt;z-index:251588607" coordsize="93165,4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">
                <v:shapetype id="_x0000_t202" coordsize="21600,21600" o:spt="202" path="m,l,21600r21600,l21600,xe">
                  <v:stroke joinstyle="miter"/>
                  <v:path gradientshapeok="t" o:connecttype="rect"/>
                </v:shapetype>
                <v:shape id="Text Box 13" o:spid="_x0000_s1027" type="#_x0000_t202" style="position:absolute;left:30620;top:39901;width:34398;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676E7DC" w14:textId="45CDE38A" w:rsidR="005269C4" w:rsidRPr="003A02CA" w:rsidRDefault="005269C4" w:rsidP="00904CE3">
                        <w:pPr>
                          <w:jc w:val="center"/>
                          <w:rPr>
                            <w:b/>
                            <w:color w:val="4F81BD" w:themeColor="accent1"/>
                            <w:sz w:val="24"/>
                            <w:szCs w:val="24"/>
                          </w:rPr>
                        </w:pPr>
                        <w:r w:rsidRPr="003A02CA">
                          <w:rPr>
                            <w:b/>
                            <w:color w:val="4F81BD" w:themeColor="accent1"/>
                            <w:sz w:val="24"/>
                            <w:szCs w:val="24"/>
                          </w:rPr>
                          <w:t xml:space="preserve">Level </w:t>
                        </w:r>
                        <w:r w:rsidR="00214B0E" w:rsidRPr="003A02CA">
                          <w:rPr>
                            <w:b/>
                            <w:color w:val="4F81BD" w:themeColor="accent1"/>
                            <w:sz w:val="24"/>
                            <w:szCs w:val="24"/>
                          </w:rPr>
                          <w:t>of stakeholder influence</w:t>
                        </w:r>
                      </w:p>
                    </w:txbxContent>
                  </v:textbox>
                </v:shape>
                <v:shape id="Text Box 12" o:spid="_x0000_s1028" type="#_x0000_t202" style="position:absolute;left:-17237;top:18050;width:37376;height:29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" filled="f" stroked="f" strokeweight=".5pt">
                  <v:textbox>
                    <w:txbxContent>
                      <w:p w14:paraId="2A96C89C" w14:textId="4D9B9E15" w:rsidR="00270664" w:rsidRPr="00F00FC7" w:rsidRDefault="00E3415D" w:rsidP="00F00FC7">
                        <w:pPr>
                          <w:rPr>
                            <w:b/>
                            <w:color w:val="4F81BD" w:themeColor="accent1"/>
                          </w:rPr>
                        </w:pPr>
                        <w:r w:rsidRPr="00F00FC7">
                          <w:rPr>
                            <w:b/>
                            <w:color w:val="4F81BD" w:themeColor="accent1"/>
                          </w:rPr>
                          <w:t>Level of</w:t>
                        </w:r>
                        <w:r w:rsidR="00904CE3" w:rsidRPr="00F00FC7">
                          <w:rPr>
                            <w:b/>
                            <w:color w:val="4F81BD" w:themeColor="accent1"/>
                          </w:rPr>
                          <w:t xml:space="preserve"> stakeholder</w:t>
                        </w:r>
                        <w:r w:rsidRPr="00F00FC7">
                          <w:rPr>
                            <w:b/>
                            <w:color w:val="4F81BD" w:themeColor="accent1"/>
                          </w:rPr>
                          <w:t xml:space="preserve"> interest (consider </w:t>
                        </w:r>
                        <w:r w:rsidR="00904CE3" w:rsidRPr="00F00FC7">
                          <w:rPr>
                            <w:b/>
                            <w:color w:val="4F81BD" w:themeColor="accent1"/>
                          </w:rPr>
                          <w:t xml:space="preserve">potential </w:t>
                        </w:r>
                        <w:r w:rsidRPr="00F00FC7">
                          <w:rPr>
                            <w:b/>
                            <w:color w:val="4F81BD" w:themeColor="accent1"/>
                          </w:rPr>
                          <w:t>impact</w:t>
                        </w:r>
                        <w:r w:rsidR="00904CE3" w:rsidRPr="00F00FC7">
                          <w:rPr>
                            <w:b/>
                            <w:color w:val="4F81BD" w:themeColor="accent1"/>
                          </w:rPr>
                          <w:t>s</w:t>
                        </w:r>
                        <w:r w:rsidRPr="00F00FC7">
                          <w:rPr>
                            <w:b/>
                            <w:color w:val="4F81BD" w:themeColor="accent1"/>
                          </w:rPr>
                          <w:t>)</w:t>
                        </w:r>
                      </w:p>
                    </w:txbxContent>
                  </v:textbox>
                </v:shape>
                <v:shapetype id="_x0000_t32" coordsize="21600,21600" o:spt="32" o:oned="t" path="m,l21600,21600e" filled="f">
                  <v:path arrowok="t" fillok="f" o:connecttype="none"/>
                  <o:lock v:ext="edit" shapetype="t"/>
                </v:shapetype>
                <v:shape id="Straight Arrow Connector 11" o:spid="_x0000_s1029" type="#_x0000_t32" style="position:absolute;left:4257;width:292;height:377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" strokecolor="#4579b8 [3044]" strokeweight="6pt">
                  <v:stroke endarrow="open"/>
                </v:shape>
                <v:shape id="Straight Arrow Connector 10" o:spid="_x0000_s1030" type="#_x0000_t32" style="position:absolute;left:12688;top:39663;width:701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" strokecolor="#4579b8 [3044]" strokeweight="6pt">
                  <v:stroke endarrow="open"/>
                </v:shape>
                <v:shape id="Plus 14" o:spid="_x0000_s1031" style="position:absolute;left:88809;top:37288;width:4356;height:4667;visibility:visible;mso-wrap-style:square;v-text-anchor:middle" coordsize="435554,46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" path="m57733,215619r142328,l200061,61857r35432,l235493,215619r142328,l377821,251052r-142328,l235493,404814r-35432,l200061,251052r-142328,l57733,215619xe" fillcolor="#a3c4ff" strokecolor="#4a7ebb">
                  <v:fill color2="#e5eeff" rotate="t" angle="180" colors="0 #a3c4ff;22938f #bfd5ff;1 #e5eeff" focus="100%" type="gradient"/>
                  <v:shadow on="t" color="black" opacity="24903f" origin=",.5" offset="0,.55556mm"/>
                  <v:path arrowok="t" o:connecttype="custom" o:connectlocs="57733,215619;200061,215619;200061,61857;235493,61857;235493,215619;377821,215619;377821,251052;235493,251052;235493,404814;200061,404814;200061,251052;57733,251052;57733,215619" o:connectangles="0,0,0,0,0,0,0,0,0,0,0,0,0"/>
                </v:shape>
                <v:shape id="Minus 5" o:spid="_x0000_s1032" style="position:absolute;left:2119;top:38476;width:4546;height:2190;visibility:visible;mso-wrap-style:square;v-text-anchor:middle" coordsize="454601,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" path="m60257,83765r334087,l394344,135285r-334087,l60257,83765xe" fillcolor="#a7bfde [1620]" strokecolor="#4579b8 [3044]">
                  <v:fill color2="#e4ecf5 [500]" rotate="t" angle="180" colors="0 #a3c4ff;22938f #bfd5ff;1 #e5eeff" focus="100%" type="gradient"/>
                  <v:shadow on="t" color="black" opacity="24903f" origin=",.5" offset="0,.55556mm"/>
                  <v:path arrowok="t" o:connecttype="custom" o:connectlocs="60257,83765;394344,83765;394344,135285;60257,135285;60257,83765" o:connectangles="0,0,0,0,0"/>
                </v:shape>
              </v:group>
            </w:pict>
          </mc:Fallback>
        </mc:AlternateContent>
      </w:r>
    </w:p>
    <w:p w14:paraId="68272D87" w14:textId="77777777" w:rsidR="00296D42" w:rsidRDefault="00296D42" w:rsidP="00514B03">
      <w:pPr>
        <w:ind w:left="360"/>
        <w:rPr>
          <w:rFonts w:ascii="Arial" w:hAnsi="Arial" w:cs="Arial"/>
          <w:i/>
        </w:rPr>
      </w:pPr>
    </w:p>
    <w:p w14:paraId="361B0F2B" w14:textId="77777777" w:rsidR="009A4647" w:rsidRDefault="009A4647" w:rsidP="003A02CA">
      <w:pPr>
        <w:ind w:left="360"/>
        <w:jc w:val="center"/>
        <w:rPr>
          <w:rFonts w:ascii="Arial" w:hAnsi="Arial" w:cs="Arial"/>
          <w:i/>
        </w:rPr>
      </w:pPr>
    </w:p>
    <w:p w14:paraId="740A8CBE" w14:textId="77777777" w:rsidR="009A4647" w:rsidRDefault="009A4647" w:rsidP="003A02CA">
      <w:pPr>
        <w:ind w:left="360"/>
        <w:jc w:val="center"/>
        <w:rPr>
          <w:rFonts w:ascii="Arial" w:hAnsi="Arial" w:cs="Arial"/>
          <w:i/>
        </w:rPr>
      </w:pPr>
    </w:p>
    <w:p w14:paraId="7B951A3E" w14:textId="77777777" w:rsidR="009A4647" w:rsidRDefault="009A4647" w:rsidP="003A02CA">
      <w:pPr>
        <w:ind w:left="360"/>
        <w:jc w:val="center"/>
        <w:rPr>
          <w:rFonts w:ascii="Arial" w:hAnsi="Arial" w:cs="Arial"/>
          <w:i/>
        </w:rPr>
      </w:pPr>
    </w:p>
    <w:p w14:paraId="44C5CEA1" w14:textId="77777777" w:rsidR="009A4647" w:rsidRDefault="009A4647" w:rsidP="003A02CA">
      <w:pPr>
        <w:ind w:left="360"/>
        <w:jc w:val="center"/>
        <w:rPr>
          <w:rFonts w:ascii="Arial" w:hAnsi="Arial" w:cs="Arial"/>
          <w:i/>
        </w:rPr>
      </w:pPr>
    </w:p>
    <w:p w14:paraId="2E2BA226" w14:textId="77777777" w:rsidR="009A4647" w:rsidRDefault="009A4647" w:rsidP="003A02CA">
      <w:pPr>
        <w:ind w:left="360"/>
        <w:jc w:val="center"/>
        <w:rPr>
          <w:rFonts w:ascii="Arial" w:hAnsi="Arial" w:cs="Arial"/>
          <w:i/>
        </w:rPr>
      </w:pPr>
      <w:bookmarkStart w:id="0" w:name="_GoBack"/>
      <w:bookmarkEnd w:id="0"/>
    </w:p>
    <w:p w14:paraId="0221AD81" w14:textId="77777777" w:rsidR="009A4647" w:rsidRDefault="009A4647" w:rsidP="003A02CA">
      <w:pPr>
        <w:ind w:left="360"/>
        <w:jc w:val="center"/>
        <w:rPr>
          <w:rFonts w:ascii="Arial" w:hAnsi="Arial" w:cs="Arial"/>
          <w:i/>
        </w:rPr>
      </w:pPr>
    </w:p>
    <w:p w14:paraId="50C0B32E" w14:textId="77777777" w:rsidR="009A4647" w:rsidRDefault="009A4647" w:rsidP="003A02CA">
      <w:pPr>
        <w:ind w:left="360"/>
        <w:jc w:val="center"/>
        <w:rPr>
          <w:rFonts w:ascii="Arial" w:hAnsi="Arial" w:cs="Arial"/>
          <w:i/>
        </w:rPr>
      </w:pPr>
    </w:p>
    <w:p w14:paraId="1790E86C" w14:textId="77777777" w:rsidR="009A4647" w:rsidRDefault="009A4647" w:rsidP="003A02CA">
      <w:pPr>
        <w:ind w:left="360"/>
        <w:jc w:val="center"/>
        <w:rPr>
          <w:rFonts w:ascii="Arial" w:hAnsi="Arial" w:cs="Arial"/>
          <w:i/>
        </w:rPr>
      </w:pPr>
    </w:p>
    <w:p w14:paraId="568D4842" w14:textId="77777777" w:rsidR="009A4647" w:rsidRDefault="009A4647" w:rsidP="003A02CA">
      <w:pPr>
        <w:ind w:left="360"/>
        <w:jc w:val="center"/>
        <w:rPr>
          <w:rFonts w:ascii="Arial" w:hAnsi="Arial" w:cs="Arial"/>
          <w:i/>
        </w:rPr>
      </w:pPr>
    </w:p>
    <w:p w14:paraId="4CAF3ED0" w14:textId="77777777" w:rsidR="009A4647" w:rsidRDefault="009A4647" w:rsidP="003A02CA">
      <w:pPr>
        <w:ind w:left="360"/>
        <w:jc w:val="center"/>
        <w:rPr>
          <w:rFonts w:ascii="Arial" w:hAnsi="Arial" w:cs="Arial"/>
          <w:i/>
        </w:rPr>
      </w:pPr>
    </w:p>
    <w:p w14:paraId="5DF040AA" w14:textId="77777777" w:rsidR="009A4647" w:rsidRDefault="009A4647" w:rsidP="003A02CA">
      <w:pPr>
        <w:ind w:left="360"/>
        <w:jc w:val="center"/>
        <w:rPr>
          <w:rFonts w:ascii="Arial" w:hAnsi="Arial" w:cs="Arial"/>
          <w:i/>
        </w:rPr>
      </w:pPr>
    </w:p>
    <w:p w14:paraId="089D6DC2" w14:textId="77777777" w:rsidR="009A4647" w:rsidRDefault="009A4647" w:rsidP="003A02CA">
      <w:pPr>
        <w:ind w:left="360"/>
        <w:jc w:val="center"/>
        <w:rPr>
          <w:rFonts w:ascii="Arial" w:hAnsi="Arial" w:cs="Arial"/>
          <w:i/>
        </w:rPr>
      </w:pPr>
    </w:p>
    <w:p w14:paraId="0E3DCF63" w14:textId="77777777" w:rsidR="00521D19" w:rsidRDefault="00521D19" w:rsidP="00521D19">
      <w:pPr>
        <w:ind w:left="360"/>
        <w:jc w:val="center"/>
        <w:rPr>
          <w:rFonts w:ascii="Arial" w:hAnsi="Arial" w:cs="Arial"/>
          <w:i/>
        </w:rPr>
      </w:pPr>
    </w:p>
    <w:p w14:paraId="1B489870" w14:textId="5950DD12" w:rsidR="00521D19" w:rsidRPr="00F00FC7" w:rsidRDefault="009A4647" w:rsidP="00521D19">
      <w:pPr>
        <w:ind w:left="360"/>
        <w:jc w:val="center"/>
        <w:rPr>
          <w:rFonts w:ascii="Arial" w:hAnsi="Arial" w:cs="Arial"/>
          <w:sz w:val="32"/>
          <w:szCs w:val="32"/>
        </w:rPr>
      </w:pPr>
      <w:r w:rsidRPr="00F00FC7">
        <w:rPr>
          <w:rFonts w:ascii="Arial" w:hAnsi="Arial" w:cs="Arial"/>
        </w:rPr>
        <w:t xml:space="preserve">* </w:t>
      </w:r>
      <w:r w:rsidR="00514B03" w:rsidRPr="00F00FC7">
        <w:rPr>
          <w:rFonts w:ascii="Arial" w:hAnsi="Arial" w:cs="Arial"/>
        </w:rPr>
        <w:t xml:space="preserve">Headings based on the </w:t>
      </w:r>
      <w:hyperlink r:id="rId9" w:history="1">
        <w:r w:rsidR="00514B03" w:rsidRPr="00F00FC7">
          <w:rPr>
            <w:rStyle w:val="Hyperlink"/>
            <w:rFonts w:ascii="Arial" w:hAnsi="Arial" w:cs="Arial"/>
          </w:rPr>
          <w:t>IAP2 spectrum of public participation</w:t>
        </w:r>
      </w:hyperlink>
    </w:p>
    <w:sectPr w:rsidR="00521D19" w:rsidRPr="00F00FC7" w:rsidSect="003A02CA">
      <w:headerReference w:type="default" r:id="rId10"/>
      <w:footerReference w:type="default" r:id="rId11"/>
      <w:pgSz w:w="16838" w:h="11906" w:orient="landscape" w:code="9"/>
      <w:pgMar w:top="720" w:right="720"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A055" w14:textId="77777777" w:rsidR="002218A2" w:rsidRDefault="002218A2" w:rsidP="000E674E">
      <w:pPr>
        <w:spacing w:after="0" w:line="240" w:lineRule="auto"/>
      </w:pPr>
      <w:r>
        <w:separator/>
      </w:r>
    </w:p>
  </w:endnote>
  <w:endnote w:type="continuationSeparator" w:id="0">
    <w:p w14:paraId="5E0A31B4" w14:textId="77777777" w:rsidR="002218A2" w:rsidRDefault="002218A2" w:rsidP="000E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94C5" w14:textId="368209C2" w:rsidR="00521D19" w:rsidRDefault="00521D19" w:rsidP="00521D19">
    <w:pPr>
      <w:pStyle w:val="Footer"/>
      <w:ind w:left="-709" w:right="-330"/>
      <w:jc w:val="center"/>
    </w:pPr>
    <w:r w:rsidRPr="00B340C2">
      <w:t xml:space="preserve">Healthcare Improvement Scotland – Community Engagement </w:t>
    </w:r>
    <w:hyperlink r:id="rId1" w:history="1">
      <w:r w:rsidRPr="008C1A36">
        <w:rPr>
          <w:rStyle w:val="Hyperlink"/>
        </w:rPr>
        <w:t>www.hisengage.scot/service-change/resources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6C76" w14:textId="77777777" w:rsidR="002218A2" w:rsidRDefault="002218A2" w:rsidP="000E674E">
      <w:pPr>
        <w:spacing w:after="0" w:line="240" w:lineRule="auto"/>
      </w:pPr>
      <w:r>
        <w:separator/>
      </w:r>
    </w:p>
  </w:footnote>
  <w:footnote w:type="continuationSeparator" w:id="0">
    <w:p w14:paraId="058A8AEF" w14:textId="77777777" w:rsidR="002218A2" w:rsidRDefault="002218A2" w:rsidP="000E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A83C" w14:textId="77777777" w:rsidR="00296D42" w:rsidRDefault="00296D42" w:rsidP="00B340C2">
    <w:pPr>
      <w:pStyle w:val="Header"/>
      <w:jc w:val="right"/>
    </w:pPr>
    <w:r>
      <w:rPr>
        <w:rFonts w:ascii="Arial" w:hAnsi="Arial" w:cs="Arial"/>
        <w:noProof/>
        <w:lang w:eastAsia="en-GB"/>
      </w:rPr>
      <w:drawing>
        <wp:anchor distT="0" distB="0" distL="114300" distR="114300" simplePos="0" relativeHeight="251663360" behindDoc="1" locked="0" layoutInCell="1" allowOverlap="1" wp14:anchorId="3452F36B" wp14:editId="3FF09626">
          <wp:simplePos x="0" y="0"/>
          <wp:positionH relativeFrom="margin">
            <wp:posOffset>6821640</wp:posOffset>
          </wp:positionH>
          <wp:positionV relativeFrom="margin">
            <wp:posOffset>-289749</wp:posOffset>
          </wp:positionV>
          <wp:extent cx="2932430" cy="469900"/>
          <wp:effectExtent l="0" t="0" r="127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469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6588D"/>
    <w:multiLevelType w:val="hybridMultilevel"/>
    <w:tmpl w:val="7D022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85544"/>
    <w:multiLevelType w:val="hybridMultilevel"/>
    <w:tmpl w:val="2D7E8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FC5A18"/>
    <w:multiLevelType w:val="hybridMultilevel"/>
    <w:tmpl w:val="AE0A4884"/>
    <w:lvl w:ilvl="0" w:tplc="58F65F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CF"/>
    <w:rsid w:val="0002744F"/>
    <w:rsid w:val="000439A2"/>
    <w:rsid w:val="00055326"/>
    <w:rsid w:val="0007266E"/>
    <w:rsid w:val="00073D40"/>
    <w:rsid w:val="000D32DB"/>
    <w:rsid w:val="000E674E"/>
    <w:rsid w:val="0010435E"/>
    <w:rsid w:val="00110156"/>
    <w:rsid w:val="00157AAE"/>
    <w:rsid w:val="001648A1"/>
    <w:rsid w:val="00176E63"/>
    <w:rsid w:val="001C1C99"/>
    <w:rsid w:val="001D7304"/>
    <w:rsid w:val="002127E9"/>
    <w:rsid w:val="00214B0E"/>
    <w:rsid w:val="002218A2"/>
    <w:rsid w:val="00270664"/>
    <w:rsid w:val="00271EFD"/>
    <w:rsid w:val="00272821"/>
    <w:rsid w:val="00292BA3"/>
    <w:rsid w:val="00296D42"/>
    <w:rsid w:val="002A1247"/>
    <w:rsid w:val="002D02F5"/>
    <w:rsid w:val="002D6238"/>
    <w:rsid w:val="00316FD6"/>
    <w:rsid w:val="0032711B"/>
    <w:rsid w:val="0035374D"/>
    <w:rsid w:val="00357DB9"/>
    <w:rsid w:val="00367EAB"/>
    <w:rsid w:val="00393797"/>
    <w:rsid w:val="003A02CA"/>
    <w:rsid w:val="003A7443"/>
    <w:rsid w:val="003B55CF"/>
    <w:rsid w:val="003D467F"/>
    <w:rsid w:val="004021BC"/>
    <w:rsid w:val="004064CC"/>
    <w:rsid w:val="004066C8"/>
    <w:rsid w:val="00411A6F"/>
    <w:rsid w:val="0041278C"/>
    <w:rsid w:val="00421AC4"/>
    <w:rsid w:val="00426FED"/>
    <w:rsid w:val="00427FF4"/>
    <w:rsid w:val="0046784B"/>
    <w:rsid w:val="0048602C"/>
    <w:rsid w:val="004A7326"/>
    <w:rsid w:val="004B358C"/>
    <w:rsid w:val="0050481A"/>
    <w:rsid w:val="00514B03"/>
    <w:rsid w:val="00521D19"/>
    <w:rsid w:val="0052207B"/>
    <w:rsid w:val="005269C4"/>
    <w:rsid w:val="005453E0"/>
    <w:rsid w:val="00552726"/>
    <w:rsid w:val="005A5DF5"/>
    <w:rsid w:val="005C3934"/>
    <w:rsid w:val="005F0239"/>
    <w:rsid w:val="005F07F9"/>
    <w:rsid w:val="00630D6A"/>
    <w:rsid w:val="006348DB"/>
    <w:rsid w:val="006368BB"/>
    <w:rsid w:val="00663647"/>
    <w:rsid w:val="00664333"/>
    <w:rsid w:val="006754D7"/>
    <w:rsid w:val="00681546"/>
    <w:rsid w:val="0068526F"/>
    <w:rsid w:val="006B3A62"/>
    <w:rsid w:val="006B58E6"/>
    <w:rsid w:val="006D3174"/>
    <w:rsid w:val="00714405"/>
    <w:rsid w:val="00727E53"/>
    <w:rsid w:val="0074659A"/>
    <w:rsid w:val="007534B3"/>
    <w:rsid w:val="0076569A"/>
    <w:rsid w:val="00776E29"/>
    <w:rsid w:val="007A7116"/>
    <w:rsid w:val="007E0D36"/>
    <w:rsid w:val="007E4AA2"/>
    <w:rsid w:val="00822B7E"/>
    <w:rsid w:val="0083420C"/>
    <w:rsid w:val="00881F2E"/>
    <w:rsid w:val="00883489"/>
    <w:rsid w:val="00886AE0"/>
    <w:rsid w:val="008876E8"/>
    <w:rsid w:val="00892E88"/>
    <w:rsid w:val="008B6D79"/>
    <w:rsid w:val="008B75F3"/>
    <w:rsid w:val="008C0170"/>
    <w:rsid w:val="008D2C04"/>
    <w:rsid w:val="008E17D5"/>
    <w:rsid w:val="008F00F8"/>
    <w:rsid w:val="008F768D"/>
    <w:rsid w:val="0090092C"/>
    <w:rsid w:val="00904CE3"/>
    <w:rsid w:val="00911AA1"/>
    <w:rsid w:val="00915330"/>
    <w:rsid w:val="009527E0"/>
    <w:rsid w:val="009625E7"/>
    <w:rsid w:val="00990377"/>
    <w:rsid w:val="009968E2"/>
    <w:rsid w:val="00996BE0"/>
    <w:rsid w:val="009A30FE"/>
    <w:rsid w:val="009A4647"/>
    <w:rsid w:val="00A4736B"/>
    <w:rsid w:val="00A60178"/>
    <w:rsid w:val="00AD407A"/>
    <w:rsid w:val="00AE6319"/>
    <w:rsid w:val="00AF3738"/>
    <w:rsid w:val="00B10E87"/>
    <w:rsid w:val="00B340C2"/>
    <w:rsid w:val="00B42616"/>
    <w:rsid w:val="00B559F7"/>
    <w:rsid w:val="00B678A9"/>
    <w:rsid w:val="00B71515"/>
    <w:rsid w:val="00B87B7F"/>
    <w:rsid w:val="00B91DD7"/>
    <w:rsid w:val="00B93158"/>
    <w:rsid w:val="00BA3224"/>
    <w:rsid w:val="00BC53F2"/>
    <w:rsid w:val="00BE06D0"/>
    <w:rsid w:val="00C1098F"/>
    <w:rsid w:val="00C24057"/>
    <w:rsid w:val="00C244AC"/>
    <w:rsid w:val="00C254D9"/>
    <w:rsid w:val="00C81ACA"/>
    <w:rsid w:val="00CA7F91"/>
    <w:rsid w:val="00CC2E02"/>
    <w:rsid w:val="00CE1323"/>
    <w:rsid w:val="00D02736"/>
    <w:rsid w:val="00D332F6"/>
    <w:rsid w:val="00D54ABB"/>
    <w:rsid w:val="00D575EC"/>
    <w:rsid w:val="00D921D7"/>
    <w:rsid w:val="00D952E3"/>
    <w:rsid w:val="00DD2948"/>
    <w:rsid w:val="00E11D86"/>
    <w:rsid w:val="00E3415D"/>
    <w:rsid w:val="00E666CF"/>
    <w:rsid w:val="00EC1246"/>
    <w:rsid w:val="00EE5BA7"/>
    <w:rsid w:val="00F00FC7"/>
    <w:rsid w:val="00F17A19"/>
    <w:rsid w:val="00F60790"/>
    <w:rsid w:val="00F72829"/>
    <w:rsid w:val="00FA25E9"/>
    <w:rsid w:val="00FD4825"/>
    <w:rsid w:val="00FE0D5F"/>
    <w:rsid w:val="00FE60C8"/>
    <w:rsid w:val="0DDDA533"/>
    <w:rsid w:val="13B6300E"/>
    <w:rsid w:val="173C3212"/>
    <w:rsid w:val="18456D96"/>
    <w:rsid w:val="1A84FE9A"/>
    <w:rsid w:val="24945D26"/>
    <w:rsid w:val="2E260505"/>
    <w:rsid w:val="31C46E3C"/>
    <w:rsid w:val="32E99543"/>
    <w:rsid w:val="3827620D"/>
    <w:rsid w:val="3924F123"/>
    <w:rsid w:val="394043E0"/>
    <w:rsid w:val="4D2C8AF0"/>
    <w:rsid w:val="539C3BE3"/>
    <w:rsid w:val="6289452D"/>
    <w:rsid w:val="7A1A0384"/>
    <w:rsid w:val="7A40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A9BCF"/>
  <w15:docId w15:val="{2BAE405F-BE38-4EAF-B9E8-2D5681D0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333"/>
    <w:pPr>
      <w:ind w:left="720"/>
      <w:contextualSpacing/>
    </w:pPr>
  </w:style>
  <w:style w:type="table" w:styleId="TableGrid">
    <w:name w:val="Table Grid"/>
    <w:basedOn w:val="TableNormal"/>
    <w:uiPriority w:val="59"/>
    <w:rsid w:val="0046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74E"/>
  </w:style>
  <w:style w:type="paragraph" w:styleId="Footer">
    <w:name w:val="footer"/>
    <w:basedOn w:val="Normal"/>
    <w:link w:val="FooterChar"/>
    <w:uiPriority w:val="99"/>
    <w:unhideWhenUsed/>
    <w:rsid w:val="000E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74E"/>
  </w:style>
  <w:style w:type="character" w:styleId="PlaceholderText">
    <w:name w:val="Placeholder Text"/>
    <w:basedOn w:val="DefaultParagraphFont"/>
    <w:uiPriority w:val="99"/>
    <w:semiHidden/>
    <w:rsid w:val="00776E29"/>
    <w:rPr>
      <w:color w:val="808080"/>
    </w:rPr>
  </w:style>
  <w:style w:type="paragraph" w:styleId="BalloonText">
    <w:name w:val="Balloon Text"/>
    <w:basedOn w:val="Normal"/>
    <w:link w:val="BalloonTextChar"/>
    <w:uiPriority w:val="99"/>
    <w:semiHidden/>
    <w:unhideWhenUsed/>
    <w:rsid w:val="00776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29"/>
    <w:rPr>
      <w:rFonts w:ascii="Tahoma" w:hAnsi="Tahoma" w:cs="Tahoma"/>
      <w:sz w:val="16"/>
      <w:szCs w:val="16"/>
    </w:rPr>
  </w:style>
  <w:style w:type="character" w:styleId="Hyperlink">
    <w:name w:val="Hyperlink"/>
    <w:basedOn w:val="DefaultParagraphFont"/>
    <w:uiPriority w:val="99"/>
    <w:unhideWhenUsed/>
    <w:rsid w:val="00B340C2"/>
    <w:rPr>
      <w:color w:val="0000FF" w:themeColor="hyperlink"/>
      <w:u w:val="single"/>
    </w:rPr>
  </w:style>
  <w:style w:type="table" w:customStyle="1" w:styleId="TableGrid1">
    <w:name w:val="Table Grid1"/>
    <w:basedOn w:val="TableNormal"/>
    <w:next w:val="TableGrid"/>
    <w:uiPriority w:val="59"/>
    <w:rsid w:val="00292B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60C8"/>
    <w:rPr>
      <w:sz w:val="16"/>
      <w:szCs w:val="16"/>
    </w:rPr>
  </w:style>
  <w:style w:type="paragraph" w:styleId="CommentText">
    <w:name w:val="annotation text"/>
    <w:basedOn w:val="Normal"/>
    <w:link w:val="CommentTextChar"/>
    <w:uiPriority w:val="99"/>
    <w:semiHidden/>
    <w:unhideWhenUsed/>
    <w:rsid w:val="00FE60C8"/>
    <w:pPr>
      <w:spacing w:line="240" w:lineRule="auto"/>
    </w:pPr>
    <w:rPr>
      <w:sz w:val="20"/>
      <w:szCs w:val="20"/>
    </w:rPr>
  </w:style>
  <w:style w:type="character" w:customStyle="1" w:styleId="CommentTextChar">
    <w:name w:val="Comment Text Char"/>
    <w:basedOn w:val="DefaultParagraphFont"/>
    <w:link w:val="CommentText"/>
    <w:uiPriority w:val="99"/>
    <w:semiHidden/>
    <w:rsid w:val="00FE60C8"/>
    <w:rPr>
      <w:sz w:val="20"/>
      <w:szCs w:val="20"/>
    </w:rPr>
  </w:style>
  <w:style w:type="paragraph" w:styleId="CommentSubject">
    <w:name w:val="annotation subject"/>
    <w:basedOn w:val="CommentText"/>
    <w:next w:val="CommentText"/>
    <w:link w:val="CommentSubjectChar"/>
    <w:uiPriority w:val="99"/>
    <w:semiHidden/>
    <w:unhideWhenUsed/>
    <w:rsid w:val="00FE60C8"/>
    <w:rPr>
      <w:b/>
      <w:bCs/>
    </w:rPr>
  </w:style>
  <w:style w:type="character" w:customStyle="1" w:styleId="CommentSubjectChar">
    <w:name w:val="Comment Subject Char"/>
    <w:basedOn w:val="CommentTextChar"/>
    <w:link w:val="CommentSubject"/>
    <w:uiPriority w:val="99"/>
    <w:semiHidden/>
    <w:rsid w:val="00FE60C8"/>
    <w:rPr>
      <w:b/>
      <w:bCs/>
      <w:sz w:val="20"/>
      <w:szCs w:val="20"/>
    </w:rPr>
  </w:style>
  <w:style w:type="character" w:styleId="FollowedHyperlink">
    <w:name w:val="FollowedHyperlink"/>
    <w:basedOn w:val="DefaultParagraphFont"/>
    <w:uiPriority w:val="99"/>
    <w:semiHidden/>
    <w:unhideWhenUsed/>
    <w:rsid w:val="00D332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ap2.org/resource/resmgr/pillars/Spectrum_8.5x11_Prin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isengage.scot/service-chang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7C2F-3FE2-49B3-9A6F-21D6D518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McIlwraith</dc:creator>
  <cp:lastModifiedBy>Richard Kennedy-McCrea</cp:lastModifiedBy>
  <cp:revision>4</cp:revision>
  <dcterms:created xsi:type="dcterms:W3CDTF">2020-09-23T11:22:00Z</dcterms:created>
  <dcterms:modified xsi:type="dcterms:W3CDTF">2020-09-23T11:37:00Z</dcterms:modified>
</cp:coreProperties>
</file>